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2CBE3">
      <w:r>
        <w:pict>
          <v:shape id="_x0000_s1026" o:spid="_x0000_s1026" o:spt="202" type="#_x0000_t202" style="position:absolute;left:0pt;margin-left:39.35pt;margin-top:124.1pt;height:384.9pt;width:13.7pt;mso-position-horizontal-relative:page;mso-position-vertical-relative:page;z-index:2516643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36611D32">
                  <w:pPr>
                    <w:pStyle w:val="2"/>
                    <w:spacing w:before="19" w:line="210" w:lineRule="auto"/>
                    <w:ind w:left="20"/>
                    <w:rPr>
                      <w:sz w:val="20"/>
                      <w:szCs w:val="20"/>
                    </w:rPr>
                  </w:pPr>
                  <w:r>
                    <w:rPr>
                      <w:spacing w:val="19"/>
                      <w:sz w:val="20"/>
                      <w:szCs w:val="20"/>
                    </w:rPr>
                    <w:t>（专业）班级</w:t>
                  </w:r>
                  <w:r>
                    <w:rPr>
                      <w:spacing w:val="1"/>
                      <w:sz w:val="20"/>
                      <w:szCs w:val="20"/>
                    </w:rPr>
                    <w:t xml:space="preserve">                            </w:t>
                  </w:r>
                  <w:r>
                    <w:rPr>
                      <w:spacing w:val="19"/>
                      <w:sz w:val="20"/>
                      <w:szCs w:val="20"/>
                    </w:rPr>
                    <w:t>姓名</w:t>
                  </w:r>
                  <w:r>
                    <w:rPr>
                      <w:spacing w:val="1"/>
                      <w:sz w:val="20"/>
                      <w:szCs w:val="20"/>
                    </w:rPr>
                    <w:t xml:space="preserve">                          </w:t>
                  </w:r>
                  <w:r>
                    <w:rPr>
                      <w:spacing w:val="19"/>
                      <w:sz w:val="20"/>
                      <w:szCs w:val="20"/>
                    </w:rPr>
                    <w:t>学号</w:t>
                  </w:r>
                </w:p>
              </w:txbxContent>
            </v:textbox>
          </v:shape>
        </w:pict>
      </w:r>
    </w:p>
    <w:p w14:paraId="2D35EB3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  <w: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3720465</wp:posOffset>
                </wp:positionV>
                <wp:extent cx="108585" cy="138430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77106" y="3720731"/>
                          <a:ext cx="108585" cy="138429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12703F">
                            <w:pPr>
                              <w:spacing w:before="100" w:line="97" w:lineRule="exact"/>
                              <w:ind w:left="20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pacing w:val="1"/>
                                <w:position w:val="-2"/>
                                <w:sz w:val="20"/>
                                <w:szCs w:val="20"/>
                              </w:rPr>
                              <w:t>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6" o:spt="202" type="#_x0000_t202" style="position:absolute;left:0pt;margin-left:6.05pt;margin-top:292.95pt;height:10.9pt;width:8.55pt;rotation:5898240f;z-index:251662336;mso-width-relative:page;mso-height-relative:page;" filled="f" stroked="f" coordsize="21600,21600" o:gfxdata="UEsDBAoAAAAAAIdO4kAAAAAAAAAAAAAAAAAEAAAAZHJzL1BLAwQUAAAACACHTuJAxnCerdcAAAAJ&#10;AQAADwAAAGRycy9kb3ducmV2LnhtbE2PwU7DMBBE70j8g7VI3KidSE3bEKcHKiQOUKkp4ryNlyQi&#10;Xkex04S/x5zgONqnmbfFfrG9uNLoO8cakpUCQVw703Gj4f38/LAF4QOywd4xafgmD/vy9qbA3LiZ&#10;T3StQiNiCfscNbQhDLmUvm7Jol+5gTjePt1oMcQ4NtKMOMdy28tUqUxa7DgutDjQU0v1VzVZDdWx&#10;mtTcJD49vb1+4MtyOFJ20Pr+LlGPIAIt4Q+GX/2oDmV0uriJjRd9zGkSSQ3r7XoHIgLpLgVx0ZCp&#10;zQZkWcj/H5Q/UEsDBBQAAAAIAIdO4kBEP57rTwIAAJ4EAAAOAAAAZHJzL2Uyb0RvYy54bWytVE1v&#10;2zAMvQ/YfxB0X+ykH8mCOkXWIMOAYC2QDjsrslQLkERNUmJnv36UbLdFt0MPy0GgKeqRfHzMzW1n&#10;NDkJHxTYik4nJSXCcqiVfaroj8ftpwUlITJbMw1WVPQsAr1dffxw07qlmEEDuhaeIIgNy9ZVtInR&#10;LYsi8EYYFibghMVLCd6wiJ/+qag9axHd6GJWltdFC752HrgIAb2b/pIOiP49gCCl4mID/GiEjT2q&#10;F5pFbCk0ygW6ytVKKXi8lzKISHRFsdOYT0yC9iGdxeqGLZ88c43iQwnsPSW86ckwZTHpM9SGRUaO&#10;Xv0FZRT3EEDGCQdT9I1kRrCLafmGm33DnMi9INXBPZMe/h8s/3568ETVFZ1RYpnBgT+KLn6BjswS&#10;Oa0LS4zZO4yKHbpRMqM/oDP13ElviAfk9uqyTL/MBPZGMHo+n5bXlJwrejGflfOL/JotMQfhCaxc&#10;XC2uKOEYML1YXM4+J/SiB03gzof4VYAhyaiox4lmeHbahdiHjiEp3MJWaZ2nqi1p86A5Q5lKlEd+&#10;+CoiPdyw0JATQ3kE0KruBWFURI1rZQaJYD3aYlmJjb7rZMXu0A0UHaA+I0OZBJRWcHyrEHzHQnxg&#10;HhWFTty5eI+H1IB1wWBR0oD//S9/isdB4y0lLSoUK/x1ZF5Qor9ZlECS82j40TiMhj2aO8Cuprma&#10;bOIDH/VoSg/mJ67iOmXBK2Y55qpoHM272O8JrjIX63UOQtE6Fnd273iC7hlfHyNIlYeRaOm5GNhC&#10;2eZxDiuW9uL1d456+VtZ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GcJ6t1wAAAAkBAAAPAAAA&#10;AAAAAAEAIAAAACIAAABkcnMvZG93bnJldi54bWxQSwECFAAUAAAACACHTuJARD+e608CAACeBAAA&#10;DgAAAAAAAAABACAAAAAmAQAAZHJzL2Uyb0RvYy54bWxQSwUGAAAAAAYABgBZAQAA5wUAAAAA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1612703F">
                      <w:pPr>
                        <w:spacing w:before="100" w:line="97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pacing w:val="1"/>
                          <w:position w:val="-2"/>
                          <w:sz w:val="20"/>
                          <w:szCs w:val="20"/>
                        </w:rPr>
                        <w:t>--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40005</wp:posOffset>
            </wp:positionV>
            <wp:extent cx="10160" cy="749681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19" cy="7496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0ED18D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DB19470">
      <w:pPr>
        <w:pStyle w:val="2"/>
        <w:spacing w:before="82" w:line="225" w:lineRule="auto"/>
        <w:ind w:left="2780"/>
        <w:outlineLvl w:val="0"/>
        <w:rPr>
          <w:sz w:val="31"/>
          <w:szCs w:val="31"/>
        </w:rPr>
      </w:pPr>
      <w:r>
        <w:pict>
          <v:shape id="_x0000_s1027" o:spid="_x0000_s1027" style="position:absolute;left:0pt;margin-left:441.25pt;margin-top:17.95pt;height:592.45pt;width:0pt;z-index:251663360;mso-width-relative:page;mso-height-relative:page;" filled="f" stroked="t" coordsize="0,11849" path="m0,0l0,11848e">
            <v:fill on="f" focussize="0,0"/>
            <v:stroke weight="0pt" color="#000000" miterlimit="0" joinstyle="bevel" endcap="square"/>
            <v:imagedata o:title=""/>
            <o:lock v:ext="edit"/>
          </v:shape>
        </w:pict>
      </w:r>
      <w:r>
        <w:rPr>
          <w:b/>
          <w:bCs/>
          <w:spacing w:val="5"/>
          <w:sz w:val="31"/>
          <w:szCs w:val="31"/>
        </w:rPr>
        <w:t>吉林水利电力职业学院</w:t>
      </w:r>
    </w:p>
    <w:p w14:paraId="4BFAE34F">
      <w:pPr>
        <w:pStyle w:val="2"/>
        <w:spacing w:before="140" w:line="225" w:lineRule="auto"/>
        <w:ind w:left="1444"/>
        <w:rPr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202</w:t>
      </w:r>
      <w:r>
        <w:rPr>
          <w:rFonts w:hint="eastAsia" w:ascii="Times New Roman" w:hAnsi="Times New Roman" w:cs="Times New Roman"/>
          <w:b/>
          <w:bCs/>
          <w:spacing w:val="2"/>
          <w:sz w:val="31"/>
          <w:szCs w:val="31"/>
          <w:lang w:val="en-US" w:eastAsia="zh-CN"/>
        </w:rPr>
        <w:t>4</w:t>
      </w:r>
      <w:r>
        <w:rPr>
          <w:b/>
          <w:bCs/>
          <w:spacing w:val="2"/>
          <w:sz w:val="31"/>
          <w:szCs w:val="31"/>
        </w:rPr>
        <w:t>～</w:t>
      </w: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202</w:t>
      </w:r>
      <w:r>
        <w:rPr>
          <w:rFonts w:hint="eastAsia" w:ascii="Times New Roman" w:hAnsi="Times New Roman" w:cs="Times New Roman"/>
          <w:b/>
          <w:bCs/>
          <w:spacing w:val="2"/>
          <w:sz w:val="31"/>
          <w:szCs w:val="31"/>
          <w:lang w:val="en-US" w:eastAsia="zh-CN"/>
        </w:rPr>
        <w:t>5</w:t>
      </w:r>
      <w:r>
        <w:rPr>
          <w:rFonts w:ascii="Times New Roman" w:hAnsi="Times New Roman" w:eastAsia="Times New Roman" w:cs="Times New Roman"/>
          <w:b/>
          <w:bCs/>
          <w:spacing w:val="33"/>
          <w:w w:val="101"/>
          <w:sz w:val="31"/>
          <w:szCs w:val="31"/>
        </w:rPr>
        <w:t xml:space="preserve"> </w:t>
      </w:r>
      <w:r>
        <w:rPr>
          <w:b/>
          <w:bCs/>
          <w:spacing w:val="2"/>
          <w:sz w:val="31"/>
          <w:szCs w:val="31"/>
        </w:rPr>
        <w:t>学年第</w:t>
      </w:r>
      <w:r>
        <w:rPr>
          <w:rFonts w:hint="eastAsia"/>
          <w:b/>
          <w:bCs/>
          <w:spacing w:val="2"/>
          <w:sz w:val="31"/>
          <w:szCs w:val="31"/>
          <w:lang w:val="en-US" w:eastAsia="zh-CN"/>
        </w:rPr>
        <w:t>二</w:t>
      </w:r>
      <w:r>
        <w:rPr>
          <w:b/>
          <w:bCs/>
          <w:spacing w:val="2"/>
          <w:sz w:val="31"/>
          <w:szCs w:val="31"/>
        </w:rPr>
        <w:t>学期期末试题</w:t>
      </w:r>
      <w:r>
        <w:rPr>
          <w:spacing w:val="2"/>
          <w:sz w:val="31"/>
          <w:szCs w:val="31"/>
        </w:rPr>
        <w:t xml:space="preserve"> </w:t>
      </w:r>
      <w:r>
        <w:rPr>
          <w:b/>
          <w:bCs/>
          <w:spacing w:val="2"/>
          <w:sz w:val="31"/>
          <w:szCs w:val="31"/>
        </w:rPr>
        <w:t>(</w:t>
      </w:r>
      <w:r>
        <w:rPr>
          <w:rFonts w:hint="eastAsia"/>
          <w:b/>
          <w:bCs/>
          <w:spacing w:val="2"/>
          <w:sz w:val="31"/>
          <w:szCs w:val="31"/>
          <w:lang w:val="en-US" w:eastAsia="zh-CN"/>
        </w:rPr>
        <w:t>A卷</w:t>
      </w:r>
      <w:r>
        <w:rPr>
          <w:b/>
          <w:bCs/>
          <w:spacing w:val="2"/>
          <w:sz w:val="31"/>
          <w:szCs w:val="31"/>
        </w:rPr>
        <w:t>)</w:t>
      </w:r>
    </w:p>
    <w:p w14:paraId="6CFFF733">
      <w:pPr>
        <w:spacing w:before="174" w:line="225" w:lineRule="auto"/>
        <w:ind w:left="216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考试科目：《</w:t>
      </w:r>
      <w:r>
        <w:rPr>
          <w:rFonts w:hint="eastAsia" w:ascii="黑体" w:hAnsi="黑体" w:eastAsia="黑体" w:cs="黑体"/>
          <w:spacing w:val="8"/>
          <w:sz w:val="31"/>
          <w:szCs w:val="31"/>
          <w:lang w:val="en-US" w:eastAsia="zh-CN"/>
        </w:rPr>
        <w:t>数字三维角色设计</w:t>
      </w:r>
      <w:r>
        <w:rPr>
          <w:rFonts w:ascii="黑体" w:hAnsi="黑体" w:eastAsia="黑体" w:cs="黑体"/>
          <w:spacing w:val="8"/>
          <w:sz w:val="31"/>
          <w:szCs w:val="31"/>
        </w:rPr>
        <w:t>》</w:t>
      </w:r>
    </w:p>
    <w:p w14:paraId="000A7735">
      <w:pPr>
        <w:pStyle w:val="2"/>
        <w:spacing w:before="300" w:line="229" w:lineRule="auto"/>
        <w:ind w:left="170"/>
        <w:rPr>
          <w:sz w:val="20"/>
          <w:szCs w:val="20"/>
        </w:rPr>
      </w:pPr>
      <w:r>
        <w:rPr>
          <w:rFonts w:ascii="黑体" w:hAnsi="黑体" w:eastAsia="黑体" w:cs="黑体"/>
          <w:spacing w:val="4"/>
          <w:sz w:val="20"/>
          <w:szCs w:val="20"/>
        </w:rPr>
        <w:t>考试方式：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 xml:space="preserve">闭卷 </w:t>
      </w:r>
      <w:r>
        <w:rPr>
          <w:rFonts w:ascii="黑体" w:hAnsi="黑体" w:eastAsia="黑体" w:cs="黑体"/>
          <w:spacing w:val="4"/>
          <w:sz w:val="20"/>
          <w:szCs w:val="20"/>
        </w:rPr>
        <w:t>考试时间：90</w:t>
      </w:r>
      <w:r>
        <w:rPr>
          <w:rFonts w:ascii="黑体" w:hAnsi="黑体" w:eastAsia="黑体" w:cs="黑体"/>
          <w:spacing w:val="-38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 xml:space="preserve">分钟  </w:t>
      </w:r>
      <w:r>
        <w:rPr>
          <w:rFonts w:ascii="黑体" w:hAnsi="黑体" w:eastAsia="黑体" w:cs="黑体"/>
          <w:spacing w:val="4"/>
          <w:sz w:val="20"/>
          <w:szCs w:val="20"/>
        </w:rPr>
        <w:t>出题人签字</w:t>
      </w:r>
      <w:r>
        <w:rPr>
          <w:spacing w:val="4"/>
          <w:sz w:val="20"/>
          <w:szCs w:val="20"/>
        </w:rPr>
        <w:t>：</w:t>
      </w:r>
      <w:r>
        <w:rPr>
          <w:spacing w:val="4"/>
          <w:sz w:val="20"/>
          <w:szCs w:val="20"/>
          <w:u w:val="single" w:color="auto"/>
        </w:rPr>
        <w:t xml:space="preserve">         </w:t>
      </w:r>
      <w:r>
        <w:rPr>
          <w:spacing w:val="9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4"/>
          <w:sz w:val="20"/>
          <w:szCs w:val="20"/>
        </w:rPr>
        <w:t>教学主任签字</w:t>
      </w:r>
      <w:r>
        <w:rPr>
          <w:spacing w:val="4"/>
          <w:sz w:val="20"/>
          <w:szCs w:val="20"/>
        </w:rPr>
        <w:t>：</w:t>
      </w:r>
      <w:r>
        <w:rPr>
          <w:spacing w:val="4"/>
          <w:sz w:val="20"/>
          <w:szCs w:val="20"/>
          <w:u w:val="single" w:color="auto"/>
        </w:rPr>
        <w:t xml:space="preserve">            </w:t>
      </w:r>
    </w:p>
    <w:p w14:paraId="43BAACFE">
      <w:pPr>
        <w:spacing w:line="116" w:lineRule="exact"/>
      </w:pPr>
    </w:p>
    <w:tbl>
      <w:tblPr>
        <w:tblStyle w:val="6"/>
        <w:tblW w:w="8334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1189"/>
        <w:gridCol w:w="1190"/>
        <w:gridCol w:w="1190"/>
        <w:gridCol w:w="1190"/>
        <w:gridCol w:w="1190"/>
        <w:gridCol w:w="1280"/>
      </w:tblGrid>
      <w:tr w14:paraId="5757FE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105" w:type="dxa"/>
            <w:vAlign w:val="top"/>
          </w:tcPr>
          <w:p w14:paraId="2B3F07A2">
            <w:pPr>
              <w:pStyle w:val="7"/>
              <w:spacing w:before="136" w:line="221" w:lineRule="auto"/>
              <w:ind w:left="257"/>
            </w:pPr>
            <w:r>
              <w:rPr>
                <w:b/>
                <w:bCs/>
                <w:spacing w:val="-8"/>
              </w:rPr>
              <w:t>题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8"/>
              </w:rPr>
              <w:t>号</w:t>
            </w:r>
          </w:p>
        </w:tc>
        <w:tc>
          <w:tcPr>
            <w:tcW w:w="1189" w:type="dxa"/>
            <w:vAlign w:val="top"/>
          </w:tcPr>
          <w:p w14:paraId="2CD66E50">
            <w:pPr>
              <w:pStyle w:val="7"/>
              <w:spacing w:before="226" w:line="186" w:lineRule="exact"/>
              <w:ind w:left="484"/>
            </w:pPr>
            <w:r>
              <w:rPr>
                <w:b/>
                <w:bCs/>
                <w:spacing w:val="-3"/>
                <w:position w:val="-5"/>
              </w:rPr>
              <w:t>一</w:t>
            </w:r>
          </w:p>
        </w:tc>
        <w:tc>
          <w:tcPr>
            <w:tcW w:w="1190" w:type="dxa"/>
            <w:vAlign w:val="top"/>
          </w:tcPr>
          <w:p w14:paraId="7D515E3E">
            <w:pPr>
              <w:pStyle w:val="7"/>
              <w:spacing w:before="181" w:line="178" w:lineRule="auto"/>
              <w:ind w:left="485"/>
            </w:pPr>
            <w:r>
              <w:rPr>
                <w:b/>
                <w:bCs/>
                <w:spacing w:val="-3"/>
              </w:rPr>
              <w:t>二</w:t>
            </w:r>
          </w:p>
        </w:tc>
        <w:tc>
          <w:tcPr>
            <w:tcW w:w="1190" w:type="dxa"/>
            <w:vAlign w:val="top"/>
          </w:tcPr>
          <w:p w14:paraId="7794B114">
            <w:pPr>
              <w:pStyle w:val="7"/>
              <w:spacing w:before="136" w:line="237" w:lineRule="auto"/>
              <w:ind w:left="481"/>
            </w:pPr>
            <w:r>
              <w:rPr>
                <w:b/>
                <w:bCs/>
                <w:spacing w:val="-3"/>
              </w:rPr>
              <w:t>三</w:t>
            </w:r>
          </w:p>
        </w:tc>
        <w:tc>
          <w:tcPr>
            <w:tcW w:w="1190" w:type="dxa"/>
            <w:vAlign w:val="top"/>
          </w:tcPr>
          <w:p w14:paraId="1736D21B">
            <w:pPr>
              <w:pStyle w:val="7"/>
              <w:spacing w:before="136" w:line="222" w:lineRule="auto"/>
              <w:ind w:left="504"/>
            </w:pPr>
            <w:r>
              <w:rPr>
                <w:b/>
                <w:bCs/>
                <w:spacing w:val="-3"/>
              </w:rPr>
              <w:t>四</w:t>
            </w:r>
          </w:p>
        </w:tc>
        <w:tc>
          <w:tcPr>
            <w:tcW w:w="1190" w:type="dxa"/>
            <w:vAlign w:val="top"/>
          </w:tcPr>
          <w:p w14:paraId="20A28140">
            <w:pPr>
              <w:rPr>
                <w:rFonts w:ascii="Arial"/>
                <w:sz w:val="21"/>
              </w:rPr>
            </w:pPr>
          </w:p>
        </w:tc>
        <w:tc>
          <w:tcPr>
            <w:tcW w:w="1280" w:type="dxa"/>
            <w:vAlign w:val="top"/>
          </w:tcPr>
          <w:p w14:paraId="6D370347">
            <w:pPr>
              <w:pStyle w:val="7"/>
              <w:spacing w:before="136" w:line="220" w:lineRule="auto"/>
              <w:ind w:left="352"/>
            </w:pPr>
            <w:r>
              <w:rPr>
                <w:b/>
                <w:bCs/>
                <w:spacing w:val="-11"/>
              </w:rPr>
              <w:t>总</w:t>
            </w:r>
            <w:r>
              <w:rPr>
                <w:spacing w:val="12"/>
              </w:rPr>
              <w:t xml:space="preserve"> </w:t>
            </w:r>
            <w:r>
              <w:rPr>
                <w:b/>
                <w:bCs/>
                <w:spacing w:val="-11"/>
              </w:rPr>
              <w:t>分</w:t>
            </w:r>
          </w:p>
        </w:tc>
      </w:tr>
      <w:tr w14:paraId="5C929B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105" w:type="dxa"/>
            <w:vAlign w:val="top"/>
          </w:tcPr>
          <w:p w14:paraId="4ED9D2A0">
            <w:pPr>
              <w:pStyle w:val="7"/>
              <w:spacing w:before="133" w:line="219" w:lineRule="auto"/>
              <w:ind w:left="258"/>
            </w:pPr>
            <w:r>
              <w:rPr>
                <w:b/>
                <w:bCs/>
                <w:spacing w:val="-8"/>
              </w:rPr>
              <w:t>得</w:t>
            </w:r>
            <w:r>
              <w:rPr>
                <w:spacing w:val="12"/>
              </w:rPr>
              <w:t xml:space="preserve"> </w:t>
            </w:r>
            <w:r>
              <w:rPr>
                <w:b/>
                <w:bCs/>
                <w:spacing w:val="-8"/>
              </w:rPr>
              <w:t>分</w:t>
            </w:r>
          </w:p>
        </w:tc>
        <w:tc>
          <w:tcPr>
            <w:tcW w:w="1189" w:type="dxa"/>
            <w:vAlign w:val="top"/>
          </w:tcPr>
          <w:p w14:paraId="52AEB8EF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2E8417A2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5EF1337C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4AD0F6E9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0EED1FCD">
            <w:pPr>
              <w:rPr>
                <w:rFonts w:ascii="Arial"/>
                <w:sz w:val="21"/>
              </w:rPr>
            </w:pPr>
          </w:p>
        </w:tc>
        <w:tc>
          <w:tcPr>
            <w:tcW w:w="1280" w:type="dxa"/>
            <w:vAlign w:val="top"/>
          </w:tcPr>
          <w:p w14:paraId="0C55B662">
            <w:pPr>
              <w:rPr>
                <w:rFonts w:ascii="Arial"/>
                <w:sz w:val="21"/>
              </w:rPr>
            </w:pPr>
          </w:p>
        </w:tc>
      </w:tr>
    </w:tbl>
    <w:p w14:paraId="7B2FFDCD">
      <w:pPr>
        <w:spacing w:line="337" w:lineRule="auto"/>
        <w:rPr>
          <w:rFonts w:ascii="Arial"/>
          <w:sz w:val="21"/>
        </w:rPr>
      </w:pPr>
    </w:p>
    <w:p w14:paraId="129AB1A4">
      <w:pPr>
        <w:pStyle w:val="2"/>
        <w:spacing w:before="78" w:line="219" w:lineRule="auto"/>
        <w:ind w:left="2021"/>
        <w:outlineLvl w:val="1"/>
      </w:pPr>
      <w:r>
        <w:pict>
          <v:shape id="_x0000_s1028" o:spid="_x0000_s1028" o:spt="202" type="#_x0000_t202" style="position:absolute;left:0pt;margin-left:-1pt;margin-top:6.05pt;height:44.75pt;width:92.9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D2B11EF">
                  <w:pPr>
                    <w:spacing w:line="20" w:lineRule="exact"/>
                  </w:pPr>
                </w:p>
                <w:tbl>
                  <w:tblPr>
                    <w:tblStyle w:val="6"/>
                    <w:tblW w:w="1813" w:type="dxa"/>
                    <w:tblInd w:w="2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19"/>
                    <w:gridCol w:w="994"/>
                  </w:tblGrid>
                  <w:tr w14:paraId="2BEED54A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0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3EAD837D">
                        <w:pPr>
                          <w:pStyle w:val="7"/>
                          <w:spacing w:before="42" w:line="206" w:lineRule="auto"/>
                          <w:ind w:left="117"/>
                        </w:pPr>
                        <w:r>
                          <w:rPr>
                            <w:b/>
                            <w:bCs/>
                            <w:spacing w:val="-8"/>
                          </w:rPr>
                          <w:t>得分</w:t>
                        </w: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320DBF71">
                        <w:pPr>
                          <w:pStyle w:val="7"/>
                          <w:spacing w:before="42" w:line="206" w:lineRule="auto"/>
                          <w:ind w:left="115"/>
                        </w:pPr>
                        <w:r>
                          <w:rPr>
                            <w:b/>
                            <w:bCs/>
                            <w:spacing w:val="-5"/>
                          </w:rPr>
                          <w:t>评卷人</w:t>
                        </w:r>
                      </w:p>
                    </w:tc>
                  </w:tr>
                  <w:tr w14:paraId="6320CA1B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19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01E25EF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5AF7354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</w:tbl>
                <w:p w14:paraId="6200D3C8"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rPr>
          <w:b/>
          <w:bCs/>
          <w:spacing w:val="-3"/>
        </w:rPr>
        <w:t>一、填空题（共</w:t>
      </w:r>
      <w:r>
        <w:rPr>
          <w:spacing w:val="-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</w:rPr>
        <w:t xml:space="preserve">8  </w:t>
      </w:r>
      <w:r>
        <w:rPr>
          <w:b/>
          <w:bCs/>
          <w:spacing w:val="-3"/>
        </w:rPr>
        <w:t>题，每空</w:t>
      </w:r>
      <w:r>
        <w:rPr>
          <w:spacing w:val="-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</w:rPr>
        <w:t xml:space="preserve">3  </w:t>
      </w:r>
      <w:r>
        <w:rPr>
          <w:b/>
          <w:bCs/>
          <w:spacing w:val="-3"/>
        </w:rPr>
        <w:t>分，共</w:t>
      </w:r>
      <w:r>
        <w:rPr>
          <w:spacing w:val="25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</w:rPr>
        <w:t>24</w:t>
      </w:r>
      <w:r>
        <w:rPr>
          <w:rFonts w:ascii="Times New Roman" w:hAnsi="Times New Roman" w:eastAsia="Times New Roman" w:cs="Times New Roman"/>
          <w:b/>
          <w:bCs/>
          <w:spacing w:val="6"/>
        </w:rPr>
        <w:t xml:space="preserve">  </w:t>
      </w:r>
      <w:r>
        <w:rPr>
          <w:b/>
          <w:bCs/>
          <w:spacing w:val="-3"/>
        </w:rPr>
        <w:t>分）</w:t>
      </w:r>
    </w:p>
    <w:p w14:paraId="7ACE9B78">
      <w:pPr>
        <w:spacing w:line="319" w:lineRule="auto"/>
        <w:rPr>
          <w:rFonts w:ascii="Arial"/>
          <w:sz w:val="21"/>
        </w:rPr>
      </w:pPr>
    </w:p>
    <w:p w14:paraId="6981BD27">
      <w:pPr>
        <w:spacing w:line="319" w:lineRule="auto"/>
        <w:rPr>
          <w:rFonts w:ascii="Arial"/>
          <w:sz w:val="21"/>
        </w:rPr>
      </w:pPr>
    </w:p>
    <w:p w14:paraId="059674AC">
      <w:pPr>
        <w:spacing w:line="320" w:lineRule="auto"/>
        <w:rPr>
          <w:rFonts w:ascii="Arial"/>
          <w:sz w:val="21"/>
        </w:rPr>
      </w:pPr>
    </w:p>
    <w:p w14:paraId="6E4AF748">
      <w:pPr>
        <w:pStyle w:val="2"/>
        <w:spacing w:before="79" w:line="289" w:lineRule="auto"/>
        <w:ind w:left="172" w:right="329" w:firstLine="17"/>
        <w:rPr>
          <w:rFonts w:hint="default"/>
          <w:u w:val="none"/>
          <w:lang w:val="en-US"/>
        </w:rPr>
      </w:pPr>
      <w:r>
        <w:rPr>
          <w:spacing w:val="-2"/>
        </w:rPr>
        <w:t>1.</w:t>
      </w:r>
      <w:r>
        <w:rPr>
          <w:rFonts w:hint="eastAsia"/>
          <w:spacing w:val="-2"/>
          <w:lang w:val="en-US" w:eastAsia="zh-CN"/>
        </w:rPr>
        <w:t>三维对象建模过程中，通常的子层集有哪三种</w:t>
      </w:r>
      <w:r>
        <w:rPr>
          <w:rFonts w:hint="eastAsia"/>
          <w:spacing w:val="-2"/>
          <w:u w:val="single"/>
          <w:lang w:val="en-US" w:eastAsia="zh-CN"/>
        </w:rPr>
        <w:t xml:space="preserve">        </w:t>
      </w:r>
      <w:r>
        <w:rPr>
          <w:rFonts w:hint="eastAsia"/>
          <w:spacing w:val="-2"/>
          <w:u w:val="none"/>
          <w:lang w:val="en-US" w:eastAsia="zh-CN"/>
        </w:rPr>
        <w:t>、</w:t>
      </w:r>
      <w:r>
        <w:rPr>
          <w:rFonts w:hint="eastAsia"/>
          <w:spacing w:val="-2"/>
          <w:u w:val="single"/>
          <w:lang w:val="en-US" w:eastAsia="zh-CN"/>
        </w:rPr>
        <w:t xml:space="preserve">        </w:t>
      </w:r>
      <w:r>
        <w:rPr>
          <w:rFonts w:hint="eastAsia"/>
          <w:spacing w:val="-2"/>
          <w:u w:val="none"/>
          <w:lang w:val="en-US" w:eastAsia="zh-CN"/>
        </w:rPr>
        <w:t>、</w:t>
      </w:r>
      <w:r>
        <w:rPr>
          <w:rFonts w:hint="eastAsia"/>
          <w:spacing w:val="-2"/>
          <w:u w:val="single"/>
          <w:lang w:val="en-US" w:eastAsia="zh-CN"/>
        </w:rPr>
        <w:t xml:space="preserve">        </w:t>
      </w:r>
      <w:r>
        <w:rPr>
          <w:rFonts w:hint="eastAsia"/>
          <w:spacing w:val="-2"/>
          <w:u w:val="none"/>
          <w:lang w:val="en-US" w:eastAsia="zh-CN"/>
        </w:rPr>
        <w:t>。</w:t>
      </w:r>
    </w:p>
    <w:p w14:paraId="1A265059">
      <w:pPr>
        <w:pStyle w:val="2"/>
        <w:spacing w:before="183" w:line="290" w:lineRule="auto"/>
        <w:ind w:left="175" w:right="329"/>
        <w:rPr>
          <w:rFonts w:hint="default" w:eastAsia="宋体"/>
          <w:u w:val="single"/>
          <w:lang w:val="en-US" w:eastAsia="zh-CN"/>
        </w:rPr>
      </w:pPr>
      <w:r>
        <w:rPr>
          <w:spacing w:val="-2"/>
        </w:rPr>
        <w:t>2.</w:t>
      </w:r>
      <w:r>
        <w:rPr>
          <w:rFonts w:hint="eastAsia"/>
          <w:spacing w:val="-2"/>
          <w:lang w:val="en-US" w:eastAsia="zh-CN"/>
        </w:rPr>
        <w:t>在C4D建模过程中，创建的基本对象是不能直接层集编辑的，需要</w:t>
      </w:r>
      <w:r>
        <w:rPr>
          <w:rFonts w:hint="eastAsia"/>
          <w:spacing w:val="-2"/>
          <w:u w:val="single"/>
          <w:lang w:val="en-US" w:eastAsia="zh-CN"/>
        </w:rPr>
        <w:t xml:space="preserve">            </w:t>
      </w:r>
      <w:r>
        <w:rPr>
          <w:rFonts w:hint="eastAsia"/>
          <w:spacing w:val="-2"/>
          <w:u w:val="single"/>
          <w:lang w:val="en-US" w:eastAsia="zh-CN"/>
        </w:rPr>
        <w:br w:type="textWrapping"/>
      </w:r>
      <w:r>
        <w:rPr>
          <w:rFonts w:hint="eastAsia"/>
          <w:spacing w:val="-2"/>
          <w:u w:val="none"/>
          <w:lang w:val="en-US" w:eastAsia="zh-CN"/>
        </w:rPr>
        <w:t>后才可以编辑修改。</w:t>
      </w:r>
    </w:p>
    <w:p w14:paraId="5B74ECF1">
      <w:pPr>
        <w:pStyle w:val="2"/>
        <w:spacing w:before="184" w:line="219" w:lineRule="auto"/>
        <w:ind w:left="176"/>
      </w:pPr>
      <w:r>
        <w:rPr>
          <w:spacing w:val="-1"/>
        </w:rPr>
        <w:t>3.</w:t>
      </w:r>
      <w:r>
        <w:rPr>
          <w:rFonts w:hint="eastAsia"/>
          <w:spacing w:val="-1"/>
          <w:lang w:val="en-US" w:eastAsia="zh-CN"/>
        </w:rPr>
        <w:t>三给角色人体建模过程中，需要通过</w:t>
      </w:r>
      <w:r>
        <w:rPr>
          <w:rFonts w:hint="eastAsia"/>
          <w:spacing w:val="-1"/>
          <w:u w:val="single"/>
          <w:lang w:val="en-US" w:eastAsia="zh-CN"/>
        </w:rPr>
        <w:t xml:space="preserve">         </w:t>
      </w:r>
      <w:r>
        <w:rPr>
          <w:rFonts w:hint="eastAsia"/>
          <w:spacing w:val="-1"/>
          <w:u w:val="none"/>
          <w:lang w:val="en-US" w:eastAsia="zh-CN"/>
        </w:rPr>
        <w:t>命令来实现身体模型形状一样</w:t>
      </w:r>
      <w:r>
        <w:rPr>
          <w:rFonts w:hint="eastAsia"/>
          <w:spacing w:val="-1"/>
        </w:rPr>
        <w:t>。</w:t>
      </w:r>
    </w:p>
    <w:p w14:paraId="3BAA66AA">
      <w:pPr>
        <w:pStyle w:val="2"/>
        <w:spacing w:before="183" w:line="219" w:lineRule="auto"/>
        <w:ind w:left="171"/>
        <w:rPr>
          <w:rFonts w:hint="default" w:eastAsia="宋体"/>
          <w:u w:val="single"/>
          <w:lang w:val="en-US" w:eastAsia="zh-CN"/>
        </w:rPr>
      </w:pPr>
      <w:r>
        <w:rPr>
          <w:spacing w:val="-1"/>
        </w:rPr>
        <w:t>4.</w:t>
      </w:r>
      <w:r>
        <w:rPr>
          <w:rFonts w:hint="eastAsia"/>
          <w:spacing w:val="-1"/>
          <w:lang w:val="en-US" w:eastAsia="zh-CN"/>
        </w:rPr>
        <w:t>在C4D软件中，如果想缩放对象的贴图大小，必须在</w:t>
      </w:r>
      <w:r>
        <w:rPr>
          <w:rFonts w:hint="eastAsia"/>
          <w:spacing w:val="-1"/>
          <w:u w:val="single"/>
          <w:lang w:val="en-US" w:eastAsia="zh-CN"/>
        </w:rPr>
        <w:t xml:space="preserve">         </w:t>
      </w:r>
      <w:r>
        <w:rPr>
          <w:rFonts w:hint="eastAsia"/>
          <w:spacing w:val="-1"/>
          <w:u w:val="none"/>
          <w:lang w:val="en-US" w:eastAsia="zh-CN"/>
        </w:rPr>
        <w:t>层集编辑。</w:t>
      </w:r>
    </w:p>
    <w:p w14:paraId="04C99C43">
      <w:pPr>
        <w:pStyle w:val="2"/>
        <w:spacing w:before="184" w:line="219" w:lineRule="auto"/>
        <w:ind w:left="173"/>
        <w:rPr>
          <w:rFonts w:hint="default" w:eastAsia="宋体"/>
          <w:u w:val="single"/>
          <w:lang w:val="en-US" w:eastAsia="zh-CN"/>
        </w:rPr>
      </w:pPr>
      <w:r>
        <w:rPr>
          <w:spacing w:val="-1"/>
        </w:rPr>
        <w:t>5.</w:t>
      </w:r>
      <w:r>
        <w:rPr>
          <w:rFonts w:hint="eastAsia"/>
          <w:spacing w:val="-1"/>
          <w:lang w:val="en-US" w:eastAsia="zh-CN"/>
        </w:rPr>
        <w:t>在C4D的雕刻工具中，用于平整对角局部平整度的工具是</w:t>
      </w:r>
      <w:r>
        <w:rPr>
          <w:rFonts w:hint="eastAsia"/>
          <w:spacing w:val="-1"/>
          <w:u w:val="single"/>
          <w:lang w:val="en-US" w:eastAsia="zh-CN"/>
        </w:rPr>
        <w:t xml:space="preserve">         </w:t>
      </w:r>
      <w:r>
        <w:rPr>
          <w:rFonts w:hint="eastAsia"/>
          <w:spacing w:val="-1"/>
          <w:u w:val="none"/>
          <w:lang w:val="en-US" w:eastAsia="zh-CN"/>
        </w:rPr>
        <w:t>工具，在默认工具状态下按</w:t>
      </w:r>
      <w:r>
        <w:rPr>
          <w:rFonts w:hint="eastAsia"/>
          <w:spacing w:val="-1"/>
          <w:u w:val="single"/>
          <w:lang w:val="en-US" w:eastAsia="zh-CN"/>
        </w:rPr>
        <w:t xml:space="preserve">         </w:t>
      </w:r>
      <w:r>
        <w:rPr>
          <w:rFonts w:hint="eastAsia"/>
          <w:spacing w:val="-1"/>
          <w:u w:val="none"/>
          <w:lang w:val="en-US" w:eastAsia="zh-CN"/>
        </w:rPr>
        <w:t>键也可以实现此操作。</w:t>
      </w:r>
    </w:p>
    <w:p w14:paraId="73E04455">
      <w:pPr>
        <w:spacing w:line="284" w:lineRule="auto"/>
        <w:rPr>
          <w:rFonts w:ascii="Arial"/>
          <w:sz w:val="21"/>
        </w:rPr>
      </w:pPr>
    </w:p>
    <w:p w14:paraId="60978E1B">
      <w:pPr>
        <w:spacing w:line="285" w:lineRule="auto"/>
        <w:rPr>
          <w:rFonts w:ascii="Arial"/>
          <w:sz w:val="21"/>
        </w:rPr>
      </w:pPr>
    </w:p>
    <w:p w14:paraId="0C8A0C92">
      <w:pPr>
        <w:pStyle w:val="2"/>
        <w:spacing w:before="79" w:line="219" w:lineRule="auto"/>
        <w:ind w:left="2021"/>
        <w:outlineLvl w:val="1"/>
      </w:pPr>
      <w:r>
        <w:pict>
          <v:shape id="_x0000_s1029" o:spid="_x0000_s1029" o:spt="202" type="#_x0000_t202" style="position:absolute;left:0pt;margin-left:-1pt;margin-top:2.1pt;height:44.75pt;width:92.9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E867895">
                  <w:pPr>
                    <w:spacing w:line="20" w:lineRule="exact"/>
                  </w:pPr>
                </w:p>
                <w:tbl>
                  <w:tblPr>
                    <w:tblStyle w:val="6"/>
                    <w:tblW w:w="1813" w:type="dxa"/>
                    <w:tblInd w:w="2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19"/>
                    <w:gridCol w:w="994"/>
                  </w:tblGrid>
                  <w:tr w14:paraId="13D7B798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0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57295BA2">
                        <w:pPr>
                          <w:pStyle w:val="7"/>
                          <w:spacing w:before="42" w:line="206" w:lineRule="auto"/>
                          <w:ind w:left="117"/>
                        </w:pPr>
                        <w:r>
                          <w:rPr>
                            <w:b/>
                            <w:bCs/>
                            <w:spacing w:val="-8"/>
                          </w:rPr>
                          <w:t>得分</w:t>
                        </w: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70E4168B">
                        <w:pPr>
                          <w:pStyle w:val="7"/>
                          <w:spacing w:before="42" w:line="206" w:lineRule="auto"/>
                          <w:ind w:left="115"/>
                        </w:pPr>
                        <w:r>
                          <w:rPr>
                            <w:b/>
                            <w:bCs/>
                            <w:spacing w:val="-5"/>
                          </w:rPr>
                          <w:t>评卷人</w:t>
                        </w:r>
                      </w:p>
                    </w:tc>
                  </w:tr>
                  <w:tr w14:paraId="6346AE21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19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301B18F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0A6164B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</w:tbl>
                <w:p w14:paraId="7A0F00D6"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rPr>
          <w:b/>
          <w:bCs/>
          <w:spacing w:val="-2"/>
        </w:rPr>
        <w:t>二、单项选择题（共</w:t>
      </w:r>
      <w:r>
        <w:rPr>
          <w:spacing w:val="-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</w:rPr>
        <w:t xml:space="preserve">5  </w:t>
      </w:r>
      <w:r>
        <w:rPr>
          <w:b/>
          <w:bCs/>
          <w:spacing w:val="-2"/>
        </w:rPr>
        <w:t>题，每题</w:t>
      </w:r>
      <w:r>
        <w:rPr>
          <w:spacing w:val="-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</w:rPr>
        <w:t xml:space="preserve">4  </w:t>
      </w:r>
      <w:r>
        <w:rPr>
          <w:b/>
          <w:bCs/>
          <w:spacing w:val="-2"/>
        </w:rPr>
        <w:t>分，共</w:t>
      </w:r>
      <w:r>
        <w:rPr>
          <w:spacing w:val="-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</w:rPr>
        <w:t>20</w:t>
      </w:r>
      <w:r>
        <w:rPr>
          <w:rFonts w:ascii="Times New Roman" w:hAnsi="Times New Roman" w:eastAsia="Times New Roman" w:cs="Times New Roman"/>
          <w:b/>
          <w:bCs/>
          <w:spacing w:val="6"/>
        </w:rPr>
        <w:t xml:space="preserve">  </w:t>
      </w:r>
      <w:r>
        <w:rPr>
          <w:b/>
          <w:bCs/>
          <w:spacing w:val="-2"/>
        </w:rPr>
        <w:t>分）</w:t>
      </w:r>
    </w:p>
    <w:p w14:paraId="7AFB5109">
      <w:pPr>
        <w:spacing w:line="258" w:lineRule="auto"/>
        <w:rPr>
          <w:rFonts w:ascii="Arial"/>
          <w:sz w:val="21"/>
        </w:rPr>
      </w:pPr>
    </w:p>
    <w:p w14:paraId="463C79AD">
      <w:pPr>
        <w:spacing w:line="258" w:lineRule="auto"/>
        <w:rPr>
          <w:rFonts w:ascii="Arial"/>
          <w:sz w:val="21"/>
        </w:rPr>
      </w:pPr>
    </w:p>
    <w:p w14:paraId="102AA19F">
      <w:pPr>
        <w:spacing w:line="259" w:lineRule="auto"/>
        <w:rPr>
          <w:rFonts w:ascii="Arial"/>
          <w:sz w:val="21"/>
        </w:rPr>
      </w:pPr>
    </w:p>
    <w:p w14:paraId="50AF38C2">
      <w:pPr>
        <w:spacing w:line="259" w:lineRule="auto"/>
        <w:rPr>
          <w:rFonts w:ascii="Arial"/>
          <w:sz w:val="21"/>
        </w:rPr>
      </w:pPr>
    </w:p>
    <w:p w14:paraId="54AEBE9B">
      <w:pPr>
        <w:pStyle w:val="2"/>
        <w:spacing w:before="79" w:line="219" w:lineRule="auto"/>
        <w:ind w:left="189"/>
      </w:pPr>
      <w:r>
        <w:rPr>
          <w:spacing w:val="-3"/>
        </w:rPr>
        <w:t>1.</w:t>
      </w:r>
      <w:r>
        <w:rPr>
          <w:rFonts w:hint="eastAsia"/>
          <w:spacing w:val="-3"/>
        </w:rPr>
        <w:t>以下哪种软件常</w:t>
      </w:r>
      <w:r>
        <w:rPr>
          <w:rFonts w:hint="eastAsia"/>
          <w:spacing w:val="-3"/>
          <w:lang w:val="en-US" w:eastAsia="zh-CN"/>
        </w:rPr>
        <w:t>能够实现</w:t>
      </w:r>
      <w:r>
        <w:rPr>
          <w:rFonts w:hint="eastAsia"/>
          <w:spacing w:val="-3"/>
        </w:rPr>
        <w:t>数字三维角色的雕刻建模？</w:t>
      </w:r>
      <w:r>
        <w:rPr>
          <w:spacing w:val="-3"/>
        </w:rPr>
        <w:t xml:space="preserve"> (</w:t>
      </w:r>
      <w:r>
        <w:rPr>
          <w:spacing w:val="28"/>
        </w:rPr>
        <w:t xml:space="preserve">   </w:t>
      </w:r>
      <w:r>
        <w:rPr>
          <w:spacing w:val="-3"/>
        </w:rPr>
        <w:t>)</w:t>
      </w:r>
    </w:p>
    <w:p w14:paraId="1E19027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1035335">
      <w:pPr>
        <w:spacing w:line="408" w:lineRule="auto"/>
        <w:rPr>
          <w:rFonts w:ascii="Arial"/>
          <w:sz w:val="21"/>
        </w:rPr>
      </w:pPr>
    </w:p>
    <w:p w14:paraId="6F312E43">
      <w:pPr>
        <w:pStyle w:val="2"/>
        <w:spacing w:before="78" w:line="239" w:lineRule="auto"/>
        <w:rPr>
          <w:rFonts w:hint="default" w:eastAsia="宋体"/>
          <w:lang w:val="en-US" w:eastAsia="zh-CN"/>
        </w:rPr>
      </w:pPr>
      <w:r>
        <w:rPr>
          <w:spacing w:val="-1"/>
        </w:rPr>
        <w:t>A</w:t>
      </w:r>
      <w:r>
        <w:rPr>
          <w:rFonts w:hint="eastAsia"/>
          <w:spacing w:val="-1"/>
          <w:lang w:val="en-US" w:eastAsia="zh-CN"/>
        </w:rPr>
        <w:t>.CAD</w:t>
      </w:r>
    </w:p>
    <w:p w14:paraId="333D2C90">
      <w:pPr>
        <w:pStyle w:val="2"/>
        <w:spacing w:before="157" w:line="239" w:lineRule="auto"/>
        <w:ind w:left="1"/>
        <w:rPr>
          <w:rFonts w:hint="default" w:eastAsia="宋体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AI</w:t>
      </w:r>
    </w:p>
    <w:p w14:paraId="32416275">
      <w:pPr>
        <w:pStyle w:val="2"/>
        <w:spacing w:before="195" w:line="183" w:lineRule="auto"/>
        <w:ind w:left="5"/>
        <w:rPr>
          <w:rFonts w:hint="default" w:eastAsia="宋体"/>
          <w:lang w:val="en-US" w:eastAsia="zh-CN"/>
        </w:rPr>
      </w:pPr>
      <w:r>
        <w:rPr>
          <w:spacing w:val="-2"/>
        </w:rPr>
        <w:t>C.</w:t>
      </w:r>
      <w:r>
        <w:rPr>
          <w:rFonts w:hint="eastAsia"/>
          <w:spacing w:val="-2"/>
          <w:lang w:val="en-US" w:eastAsia="zh-CN"/>
        </w:rPr>
        <w:t>ID</w:t>
      </w:r>
    </w:p>
    <w:p w14:paraId="1F848C25">
      <w:pPr>
        <w:pStyle w:val="2"/>
        <w:numPr>
          <w:ilvl w:val="0"/>
          <w:numId w:val="1"/>
        </w:numPr>
        <w:spacing w:before="230" w:line="183" w:lineRule="auto"/>
        <w:ind w:left="2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Cinema 4D</w:t>
      </w:r>
    </w:p>
    <w:p w14:paraId="24F459DD">
      <w:pPr>
        <w:pStyle w:val="2"/>
        <w:spacing w:before="192" w:line="219" w:lineRule="auto"/>
        <w:ind w:left="10"/>
      </w:pPr>
      <w:r>
        <w:rPr>
          <w:spacing w:val="-2"/>
        </w:rPr>
        <w:t>2.在</w:t>
      </w:r>
      <w:r>
        <w:rPr>
          <w:rFonts w:hint="eastAsia"/>
          <w:spacing w:val="-2"/>
          <w:lang w:val="en-US" w:eastAsia="zh-CN"/>
        </w:rPr>
        <w:t>三维角色材质设置中，用于模拟物体表面细分凹凸不平效果的贴图是</w:t>
      </w:r>
      <w:r>
        <w:rPr>
          <w:spacing w:val="-2"/>
        </w:rPr>
        <w:t>(</w:t>
      </w:r>
      <w:r>
        <w:rPr>
          <w:spacing w:val="26"/>
        </w:rPr>
        <w:t xml:space="preserve"> </w:t>
      </w:r>
      <w:r>
        <w:rPr>
          <w:spacing w:val="-2"/>
        </w:rPr>
        <w:t>)</w:t>
      </w:r>
    </w:p>
    <w:p w14:paraId="4A27D7E1">
      <w:pPr>
        <w:pStyle w:val="2"/>
        <w:spacing w:before="183" w:line="219" w:lineRule="auto"/>
        <w:rPr>
          <w:rFonts w:hint="eastAsia" w:eastAsia="宋体"/>
          <w:spacing w:val="-1"/>
          <w:lang w:val="en-US"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颜色贴图</w:t>
      </w:r>
    </w:p>
    <w:p w14:paraId="1E843FED">
      <w:pPr>
        <w:pStyle w:val="2"/>
        <w:spacing w:before="183" w:line="219" w:lineRule="auto"/>
        <w:rPr>
          <w:rFonts w:hint="default" w:eastAsia="宋体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反射贴图</w:t>
      </w:r>
    </w:p>
    <w:p w14:paraId="1C2AC0AC">
      <w:pPr>
        <w:pStyle w:val="2"/>
        <w:spacing w:before="184" w:line="221" w:lineRule="auto"/>
        <w:ind w:left="5"/>
        <w:rPr>
          <w:rFonts w:hint="default" w:eastAsia="宋体"/>
          <w:lang w:val="en-US" w:eastAsia="zh-CN"/>
        </w:rPr>
      </w:pPr>
      <w:r>
        <w:rPr>
          <w:spacing w:val="-2"/>
        </w:rPr>
        <w:t>C.</w:t>
      </w:r>
      <w:r>
        <w:rPr>
          <w:rFonts w:hint="eastAsia"/>
          <w:spacing w:val="-2"/>
          <w:lang w:val="en-US" w:eastAsia="zh-CN"/>
        </w:rPr>
        <w:t>法线贴图</w:t>
      </w:r>
    </w:p>
    <w:p w14:paraId="5C535EB7">
      <w:pPr>
        <w:pStyle w:val="2"/>
        <w:spacing w:before="181" w:line="220" w:lineRule="auto"/>
        <w:ind w:left="2"/>
        <w:rPr>
          <w:rFonts w:hint="eastAsia" w:eastAsia="宋体"/>
          <w:lang w:val="en-US" w:eastAsia="zh-CN"/>
        </w:rPr>
      </w:pPr>
      <w:r>
        <w:rPr>
          <w:spacing w:val="-2"/>
        </w:rPr>
        <w:t>D.</w:t>
      </w:r>
      <w:r>
        <w:rPr>
          <w:rFonts w:hint="eastAsia"/>
          <w:spacing w:val="-2"/>
          <w:lang w:val="en-US" w:eastAsia="zh-CN"/>
        </w:rPr>
        <w:t>透明贴图</w:t>
      </w:r>
    </w:p>
    <w:p w14:paraId="71AE3C18">
      <w:pPr>
        <w:pStyle w:val="2"/>
        <w:spacing w:before="182" w:line="219" w:lineRule="auto"/>
        <w:ind w:left="12"/>
      </w:pPr>
      <w:r>
        <w:rPr>
          <w:spacing w:val="-4"/>
        </w:rPr>
        <w:t>3.</w:t>
      </w:r>
      <w:r>
        <w:rPr>
          <w:rFonts w:hint="eastAsia"/>
          <w:spacing w:val="-4"/>
        </w:rPr>
        <w:t>为了让三维角色</w:t>
      </w:r>
      <w:r>
        <w:rPr>
          <w:rFonts w:hint="eastAsia"/>
          <w:spacing w:val="-4"/>
          <w:lang w:val="en-US" w:eastAsia="zh-CN"/>
        </w:rPr>
        <w:t>模型自动平滑处理的功能是</w:t>
      </w:r>
      <w:r>
        <w:rPr>
          <w:spacing w:val="-4"/>
        </w:rPr>
        <w:t xml:space="preserve"> (</w:t>
      </w:r>
      <w:r>
        <w:rPr>
          <w:spacing w:val="23"/>
        </w:rPr>
        <w:t xml:space="preserve">   </w:t>
      </w:r>
      <w:r>
        <w:rPr>
          <w:spacing w:val="-4"/>
        </w:rPr>
        <w:t>)</w:t>
      </w:r>
    </w:p>
    <w:p w14:paraId="5A34D428">
      <w:pPr>
        <w:pStyle w:val="2"/>
        <w:spacing w:before="183" w:line="219" w:lineRule="auto"/>
        <w:rPr>
          <w:rFonts w:hint="default" w:eastAsia="宋体"/>
          <w:lang w:val="en-US"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细分曲面</w:t>
      </w:r>
    </w:p>
    <w:p w14:paraId="178FCB05">
      <w:pPr>
        <w:pStyle w:val="2"/>
        <w:spacing w:before="183" w:line="219" w:lineRule="auto"/>
        <w:ind w:left="1"/>
        <w:rPr>
          <w:rFonts w:hint="default" w:eastAsia="宋体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插入循环线</w:t>
      </w:r>
    </w:p>
    <w:p w14:paraId="6267F906">
      <w:pPr>
        <w:pStyle w:val="2"/>
        <w:spacing w:before="184" w:line="219" w:lineRule="auto"/>
        <w:ind w:left="5"/>
        <w:rPr>
          <w:rFonts w:hint="default" w:eastAsia="宋体"/>
          <w:lang w:val="en-US" w:eastAsia="zh-CN"/>
        </w:rPr>
      </w:pPr>
      <w:r>
        <w:rPr>
          <w:spacing w:val="-1"/>
        </w:rPr>
        <w:t>C.</w:t>
      </w:r>
      <w:r>
        <w:rPr>
          <w:rFonts w:hint="eastAsia"/>
          <w:spacing w:val="-1"/>
          <w:lang w:val="en-US" w:eastAsia="zh-CN"/>
        </w:rPr>
        <w:t>倒角边</w:t>
      </w:r>
    </w:p>
    <w:p w14:paraId="5628E26A">
      <w:pPr>
        <w:pStyle w:val="2"/>
        <w:spacing w:before="183" w:line="219" w:lineRule="auto"/>
        <w:ind w:left="2"/>
        <w:rPr>
          <w:rFonts w:hint="default" w:eastAsia="宋体"/>
          <w:lang w:val="en-US" w:eastAsia="zh-CN"/>
        </w:rPr>
      </w:pPr>
      <w:r>
        <w:rPr>
          <w:spacing w:val="-1"/>
        </w:rPr>
        <w:t>D.</w:t>
      </w:r>
      <w:r>
        <w:rPr>
          <w:rFonts w:hint="eastAsia"/>
          <w:spacing w:val="-1"/>
          <w:lang w:val="en-US" w:eastAsia="zh-CN"/>
        </w:rPr>
        <w:t>封装</w:t>
      </w:r>
    </w:p>
    <w:p w14:paraId="75E7F36B">
      <w:pPr>
        <w:pStyle w:val="2"/>
        <w:spacing w:before="182" w:line="219" w:lineRule="auto"/>
        <w:ind w:left="12"/>
        <w:rPr>
          <w:rFonts w:hint="eastAsia" w:eastAsia="宋体"/>
          <w:lang w:val="en-US" w:eastAsia="zh-CN"/>
        </w:rPr>
      </w:pPr>
      <w:r>
        <w:rPr>
          <w:spacing w:val="-3"/>
        </w:rPr>
        <w:t>4.</w:t>
      </w:r>
      <w:r>
        <w:rPr>
          <w:rFonts w:hint="eastAsia"/>
          <w:spacing w:val="-3"/>
        </w:rPr>
        <w:t>在在创建角色毛发效果时，以下哪种技术较为常用？</w:t>
      </w:r>
      <w:r>
        <w:rPr>
          <w:spacing w:val="-4"/>
        </w:rPr>
        <w:t>(</w:t>
      </w:r>
      <w:r>
        <w:rPr>
          <w:spacing w:val="23"/>
        </w:rPr>
        <w:t xml:space="preserve">   </w:t>
      </w:r>
      <w:r>
        <w:rPr>
          <w:spacing w:val="-4"/>
        </w:rPr>
        <w:t>)</w:t>
      </w:r>
    </w:p>
    <w:p w14:paraId="57A0EC10">
      <w:pPr>
        <w:pStyle w:val="2"/>
        <w:spacing w:before="182" w:line="221" w:lineRule="auto"/>
        <w:rPr>
          <w:rFonts w:hint="default" w:eastAsia="宋体"/>
          <w:lang w:val="en-US"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多边形建模</w:t>
      </w:r>
    </w:p>
    <w:p w14:paraId="49E3C15D">
      <w:pPr>
        <w:pStyle w:val="2"/>
        <w:spacing w:before="182" w:line="219" w:lineRule="auto"/>
        <w:ind w:left="1"/>
        <w:rPr>
          <w:rFonts w:hint="default" w:eastAsia="宋体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曲面建模</w:t>
      </w:r>
    </w:p>
    <w:p w14:paraId="3B06D363">
      <w:pPr>
        <w:pStyle w:val="2"/>
        <w:spacing w:before="183" w:line="219" w:lineRule="auto"/>
        <w:ind w:left="5"/>
        <w:rPr>
          <w:rFonts w:hint="eastAsia" w:eastAsia="宋体"/>
          <w:lang w:val="en-US" w:eastAsia="zh-CN"/>
        </w:rPr>
      </w:pPr>
      <w:r>
        <w:rPr>
          <w:spacing w:val="-2"/>
        </w:rPr>
        <w:t>C.</w:t>
      </w:r>
      <w:r>
        <w:rPr>
          <w:rFonts w:hint="eastAsia"/>
          <w:spacing w:val="-2"/>
          <w:lang w:val="en-US" w:eastAsia="zh-CN"/>
        </w:rPr>
        <w:t>骨骼动画</w:t>
      </w:r>
    </w:p>
    <w:p w14:paraId="2AF3E806">
      <w:pPr>
        <w:pStyle w:val="2"/>
        <w:spacing w:before="183" w:line="220" w:lineRule="auto"/>
        <w:ind w:left="2"/>
        <w:rPr>
          <w:rFonts w:hint="eastAsia" w:eastAsia="宋体"/>
          <w:lang w:val="en-US" w:eastAsia="zh-CN"/>
        </w:rPr>
      </w:pPr>
      <w:r>
        <w:rPr>
          <w:spacing w:val="-2"/>
        </w:rPr>
        <w:t>D.</w:t>
      </w:r>
      <w:r>
        <w:rPr>
          <w:rFonts w:hint="eastAsia"/>
          <w:spacing w:val="-2"/>
          <w:lang w:val="en-US" w:eastAsia="zh-CN"/>
        </w:rPr>
        <w:t>毛发系统</w:t>
      </w:r>
    </w:p>
    <w:p w14:paraId="5ACD4D4B">
      <w:pPr>
        <w:pStyle w:val="2"/>
        <w:spacing w:before="182" w:line="219" w:lineRule="auto"/>
        <w:ind w:left="12"/>
      </w:pPr>
      <w:r>
        <w:rPr>
          <w:spacing w:val="-2"/>
        </w:rPr>
        <w:t>5.</w:t>
      </w:r>
      <w:r>
        <w:rPr>
          <w:rFonts w:hint="eastAsia"/>
          <w:spacing w:val="-2"/>
        </w:rPr>
        <w:t>在渲染三维角色场景时，</w:t>
      </w:r>
      <w:r>
        <w:rPr>
          <w:spacing w:val="-4"/>
        </w:rPr>
        <w:t>(</w:t>
      </w:r>
      <w:r>
        <w:rPr>
          <w:spacing w:val="23"/>
        </w:rPr>
        <w:t xml:space="preserve">   </w:t>
      </w:r>
      <w:r>
        <w:rPr>
          <w:spacing w:val="-4"/>
        </w:rPr>
        <w:t>)</w:t>
      </w:r>
      <w:r>
        <w:rPr>
          <w:rFonts w:hint="eastAsia"/>
          <w:spacing w:val="-2"/>
        </w:rPr>
        <w:t>可以模拟光线在物体表面多次反射产生的间接光照效果。</w:t>
      </w:r>
    </w:p>
    <w:p w14:paraId="4B2A19CA">
      <w:pPr>
        <w:pStyle w:val="2"/>
        <w:spacing w:before="183" w:line="221" w:lineRule="auto"/>
        <w:rPr>
          <w:rFonts w:hint="eastAsia" w:eastAsia="宋体"/>
          <w:lang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直接光照</w:t>
      </w:r>
    </w:p>
    <w:p w14:paraId="596BE388">
      <w:pPr>
        <w:pStyle w:val="2"/>
        <w:spacing w:before="181" w:line="220" w:lineRule="auto"/>
        <w:ind w:left="1"/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全局光照</w:t>
      </w:r>
      <w:r>
        <w:rPr>
          <w:rFonts w:hint="eastAsia"/>
          <w:spacing w:val="-1"/>
        </w:rPr>
        <w:t>​</w:t>
      </w:r>
    </w:p>
    <w:p w14:paraId="4B7AE2BC">
      <w:pPr>
        <w:pStyle w:val="2"/>
        <w:spacing w:before="182" w:line="220" w:lineRule="auto"/>
        <w:ind w:left="5"/>
      </w:pPr>
      <w:r>
        <w:rPr>
          <w:spacing w:val="-2"/>
        </w:rPr>
        <w:t>C.</w:t>
      </w:r>
      <w:r>
        <w:rPr>
          <w:rFonts w:hint="eastAsia"/>
          <w:spacing w:val="-2"/>
          <w:lang w:val="en-US" w:eastAsia="zh-CN"/>
        </w:rPr>
        <w:t>点光源</w:t>
      </w:r>
      <w:r>
        <w:rPr>
          <w:rFonts w:hint="eastAsia"/>
          <w:spacing w:val="-2"/>
        </w:rPr>
        <w:t>​</w:t>
      </w:r>
    </w:p>
    <w:p w14:paraId="7B0E35B3">
      <w:pPr>
        <w:pStyle w:val="2"/>
        <w:spacing w:before="181" w:line="219" w:lineRule="auto"/>
        <w:ind w:left="2"/>
        <w:rPr>
          <w:rFonts w:hint="eastAsia" w:eastAsia="宋体"/>
          <w:lang w:val="en-US" w:eastAsia="zh-CN"/>
        </w:rPr>
      </w:pPr>
      <w:r>
        <w:rPr>
          <w:spacing w:val="-1"/>
        </w:rPr>
        <w:t>D.</w:t>
      </w:r>
      <w:r>
        <w:rPr>
          <w:rFonts w:hint="eastAsia"/>
          <w:spacing w:val="-1"/>
          <w:lang w:val="en-US" w:eastAsia="zh-CN"/>
        </w:rPr>
        <w:t>聚光灯</w:t>
      </w:r>
    </w:p>
    <w:p w14:paraId="08023127">
      <w:pPr>
        <w:spacing w:line="219" w:lineRule="auto"/>
        <w:sectPr>
          <w:footerReference r:id="rId5" w:type="default"/>
          <w:pgSz w:w="20640" w:h="14572"/>
          <w:pgMar w:top="1000" w:right="1634" w:bottom="1196" w:left="321" w:header="0" w:footer="982" w:gutter="0"/>
          <w:cols w:equalWidth="0" w:num="4">
            <w:col w:w="904" w:space="100"/>
            <w:col w:w="720" w:space="0"/>
            <w:col w:w="8957" w:space="100"/>
            <w:col w:w="7903"/>
          </w:cols>
        </w:sectPr>
      </w:pPr>
    </w:p>
    <w:p w14:paraId="5D17B9A8">
      <w:pPr>
        <w:spacing w:line="75" w:lineRule="exact"/>
      </w:pPr>
      <w:r>
        <w:pict>
          <v:shape id="_x0000_s1030" o:spid="_x0000_s1030" o:spt="202" type="#_x0000_t202" style="position:absolute;left:0pt;margin-left:197.7pt;margin-top:96.95pt;height:16.3pt;width:253.25pt;mso-position-horizontal-relative:page;mso-position-vertical-relative:page;z-index:2516664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282FEFA">
                  <w:pPr>
                    <w:pStyle w:val="2"/>
                    <w:spacing w:before="20" w:line="219" w:lineRule="auto"/>
                    <w:jc w:val="right"/>
                    <w:outlineLvl w:val="1"/>
                  </w:pPr>
                  <w:r>
                    <w:rPr>
                      <w:b/>
                      <w:bCs/>
                      <w:spacing w:val="-4"/>
                    </w:rPr>
                    <w:t>三、判断题（共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 xml:space="preserve">5  </w:t>
                  </w:r>
                  <w:r>
                    <w:rPr>
                      <w:b/>
                      <w:bCs/>
                      <w:spacing w:val="-4"/>
                    </w:rPr>
                    <w:t>题，每题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>4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15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分，共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>20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6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分）</w:t>
                  </w:r>
                </w:p>
              </w:txbxContent>
            </v:textbox>
          </v:shape>
        </w:pict>
      </w:r>
    </w:p>
    <w:p w14:paraId="31950C4D">
      <w:pPr>
        <w:spacing w:line="75" w:lineRule="exact"/>
        <w:sectPr>
          <w:footerReference r:id="rId6" w:type="default"/>
          <w:pgSz w:w="20640" w:h="14572"/>
          <w:pgMar w:top="1238" w:right="3095" w:bottom="1196" w:left="1957" w:header="0" w:footer="982" w:gutter="0"/>
          <w:cols w:equalWidth="0" w:num="1">
            <w:col w:w="15586"/>
          </w:cols>
        </w:sectPr>
      </w:pPr>
    </w:p>
    <w:p w14:paraId="58D56CA7">
      <w:pPr>
        <w:spacing w:line="198" w:lineRule="exact"/>
      </w:pPr>
    </w:p>
    <w:tbl>
      <w:tblPr>
        <w:tblStyle w:val="6"/>
        <w:tblW w:w="18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994"/>
      </w:tblGrid>
      <w:tr w14:paraId="502CAE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819" w:type="dxa"/>
            <w:vAlign w:val="top"/>
          </w:tcPr>
          <w:p w14:paraId="5B1EB210">
            <w:pPr>
              <w:pStyle w:val="7"/>
              <w:spacing w:before="40" w:line="207" w:lineRule="auto"/>
              <w:ind w:left="116"/>
            </w:pPr>
            <w:r>
              <w:rPr>
                <w:b/>
                <w:bCs/>
                <w:spacing w:val="-8"/>
              </w:rPr>
              <w:t>得分</w:t>
            </w:r>
          </w:p>
        </w:tc>
        <w:tc>
          <w:tcPr>
            <w:tcW w:w="994" w:type="dxa"/>
            <w:vAlign w:val="top"/>
          </w:tcPr>
          <w:p w14:paraId="40C28EC2">
            <w:pPr>
              <w:pStyle w:val="7"/>
              <w:spacing w:before="40" w:line="207" w:lineRule="auto"/>
              <w:ind w:left="114"/>
            </w:pPr>
            <w:r>
              <w:rPr>
                <w:b/>
                <w:bCs/>
                <w:spacing w:val="-5"/>
              </w:rPr>
              <w:t>评卷人</w:t>
            </w:r>
          </w:p>
        </w:tc>
      </w:tr>
      <w:tr w14:paraId="51DE88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19" w:type="dxa"/>
            <w:vAlign w:val="top"/>
          </w:tcPr>
          <w:p w14:paraId="70B5D7D4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8BB03C6">
            <w:pPr>
              <w:rPr>
                <w:rFonts w:ascii="Arial"/>
                <w:sz w:val="21"/>
              </w:rPr>
            </w:pPr>
          </w:p>
        </w:tc>
      </w:tr>
    </w:tbl>
    <w:p w14:paraId="634DFFA9">
      <w:pPr>
        <w:spacing w:line="446" w:lineRule="auto"/>
        <w:rPr>
          <w:rFonts w:ascii="Arial"/>
          <w:sz w:val="21"/>
        </w:rPr>
      </w:pPr>
    </w:p>
    <w:p w14:paraId="63F284C6">
      <w:pPr>
        <w:pStyle w:val="2"/>
        <w:spacing w:before="78" w:line="219" w:lineRule="auto"/>
        <w:ind w:left="54"/>
        <w:rPr>
          <w:rFonts w:hint="eastAsia"/>
          <w:spacing w:val="-1"/>
        </w:rPr>
      </w:pPr>
      <w:r>
        <w:rPr>
          <w:spacing w:val="-1"/>
        </w:rPr>
        <w:t>1.</w:t>
      </w:r>
      <w:r>
        <w:rPr>
          <w:spacing w:val="-31"/>
        </w:rPr>
        <w:t>（</w:t>
      </w:r>
      <w:r>
        <w:rPr>
          <w:spacing w:val="23"/>
        </w:rPr>
        <w:t xml:space="preserve">   </w:t>
      </w:r>
      <w:r>
        <w:rPr>
          <w:spacing w:val="-31"/>
        </w:rPr>
        <w:t>）</w:t>
      </w:r>
      <w:r>
        <w:rPr>
          <w:rFonts w:hint="eastAsia"/>
          <w:spacing w:val="-1"/>
        </w:rPr>
        <w:t>在三维角色动画制作中，关键帧设置得越多，动画就一定越流畅。</w:t>
      </w:r>
    </w:p>
    <w:p w14:paraId="51B54B98">
      <w:pPr>
        <w:pStyle w:val="2"/>
        <w:spacing w:before="183" w:line="219" w:lineRule="auto"/>
        <w:ind w:left="39"/>
      </w:pPr>
      <w:r>
        <w:rPr>
          <w:spacing w:val="-2"/>
        </w:rPr>
        <w:t>2.</w:t>
      </w:r>
      <w:r>
        <w:rPr>
          <w:spacing w:val="-23"/>
        </w:rPr>
        <w:t>（</w:t>
      </w:r>
      <w:r>
        <w:rPr>
          <w:spacing w:val="23"/>
        </w:rPr>
        <w:t xml:space="preserve">   </w:t>
      </w:r>
      <w:r>
        <w:rPr>
          <w:spacing w:val="-23"/>
        </w:rPr>
        <w:t>）</w:t>
      </w:r>
      <w:r>
        <w:rPr>
          <w:rFonts w:hint="eastAsia"/>
          <w:spacing w:val="-2"/>
        </w:rPr>
        <w:t>高分辨率的纹理贴图一定会提升三维角色的视觉效果。</w:t>
      </w:r>
    </w:p>
    <w:p w14:paraId="7C03181A">
      <w:pPr>
        <w:pStyle w:val="2"/>
        <w:spacing w:before="183" w:line="219" w:lineRule="auto"/>
        <w:ind w:left="41"/>
      </w:pPr>
      <w:r>
        <w:rPr>
          <w:spacing w:val="-3"/>
        </w:rPr>
        <w:t>3.</w:t>
      </w:r>
      <w:r>
        <w:rPr>
          <w:spacing w:val="-21"/>
        </w:rPr>
        <w:t>（</w:t>
      </w:r>
      <w:r>
        <w:rPr>
          <w:spacing w:val="23"/>
        </w:rPr>
        <w:t xml:space="preserve">   </w:t>
      </w:r>
      <w:r>
        <w:rPr>
          <w:spacing w:val="-21"/>
        </w:rPr>
        <w:t>）</w:t>
      </w:r>
      <w:r>
        <w:rPr>
          <w:rFonts w:hint="eastAsia"/>
          <w:spacing w:val="-3"/>
        </w:rPr>
        <w:t>在数字三维角色设计中，模型的</w:t>
      </w:r>
      <w:r>
        <w:rPr>
          <w:rFonts w:hint="eastAsia"/>
          <w:spacing w:val="-3"/>
          <w:lang w:val="en-US" w:eastAsia="zh-CN"/>
        </w:rPr>
        <w:t>细分曲面</w:t>
      </w:r>
      <w:r>
        <w:rPr>
          <w:rFonts w:hint="eastAsia"/>
          <w:spacing w:val="-3"/>
        </w:rPr>
        <w:t>结构对动画制作没有影响。</w:t>
      </w:r>
    </w:p>
    <w:p w14:paraId="4D54F543">
      <w:pPr>
        <w:pStyle w:val="2"/>
        <w:spacing w:before="185" w:line="219" w:lineRule="auto"/>
        <w:ind w:left="35"/>
        <w:rPr>
          <w:rFonts w:hint="default" w:eastAsia="宋体"/>
          <w:lang w:val="en-US" w:eastAsia="zh-CN"/>
        </w:rPr>
      </w:pPr>
      <w:r>
        <w:rPr>
          <w:spacing w:val="-1"/>
        </w:rPr>
        <w:t>4.</w:t>
      </w:r>
      <w:r>
        <w:rPr>
          <w:spacing w:val="-29"/>
        </w:rPr>
        <w:t>（</w:t>
      </w:r>
      <w:r>
        <w:rPr>
          <w:spacing w:val="23"/>
        </w:rPr>
        <w:t xml:space="preserve">   </w:t>
      </w:r>
      <w:r>
        <w:rPr>
          <w:spacing w:val="-29"/>
        </w:rPr>
        <w:t>）</w:t>
      </w:r>
      <w:r>
        <w:rPr>
          <w:rFonts w:hint="eastAsia"/>
          <w:spacing w:val="-1"/>
        </w:rPr>
        <w:t>在数字三维角色设计中，</w:t>
      </w:r>
      <w:r>
        <w:rPr>
          <w:rFonts w:hint="eastAsia"/>
          <w:spacing w:val="-1"/>
          <w:lang w:val="en-US" w:eastAsia="zh-CN"/>
        </w:rPr>
        <w:t>只要通过万能立方体建模完成后，对象会自动整体平滑化，不用添加任何命令。</w:t>
      </w:r>
    </w:p>
    <w:p w14:paraId="1AE5CB36">
      <w:pPr>
        <w:pStyle w:val="2"/>
        <w:spacing w:before="183" w:line="219" w:lineRule="auto"/>
        <w:ind w:left="41"/>
      </w:pPr>
      <w:r>
        <w:pict>
          <v:shape id="_x0000_s1031" o:spid="_x0000_s1031" o:spt="202" type="#_x0000_t202" style="position:absolute;left:0pt;margin-left:102.5pt;margin-top:54.95pt;height:16.3pt;width:258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759B141">
                  <w:pPr>
                    <w:pStyle w:val="2"/>
                    <w:spacing w:before="20" w:line="219" w:lineRule="auto"/>
                    <w:jc w:val="right"/>
                    <w:outlineLvl w:val="1"/>
                  </w:pPr>
                  <w:r>
                    <w:rPr>
                      <w:b/>
                      <w:bCs/>
                      <w:spacing w:val="-4"/>
                    </w:rPr>
                    <w:t>四、论述题（共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b/>
                      <w:bCs/>
                      <w:spacing w:val="-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题，每题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b/>
                      <w:bCs/>
                      <w:spacing w:val="-4"/>
                      <w:lang w:val="en-US" w:eastAsia="zh-CN"/>
                    </w:rPr>
                    <w:t>8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6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分，共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>3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5"/>
                    </w:rPr>
                    <w:t>6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6"/>
                    </w:rPr>
                    <w:t xml:space="preserve">  </w:t>
                  </w:r>
                  <w:r>
                    <w:rPr>
                      <w:b/>
                      <w:bCs/>
                      <w:spacing w:val="-5"/>
                    </w:rPr>
                    <w:t>分）</w:t>
                  </w:r>
                </w:p>
              </w:txbxContent>
            </v:textbox>
          </v:shape>
        </w:pict>
      </w:r>
      <w:r>
        <w:rPr>
          <w:spacing w:val="-1"/>
        </w:rPr>
        <w:t>5.</w:t>
      </w:r>
      <w:r>
        <w:rPr>
          <w:spacing w:val="-28"/>
        </w:rPr>
        <w:t>（</w:t>
      </w:r>
      <w:r>
        <w:rPr>
          <w:spacing w:val="23"/>
        </w:rPr>
        <w:t xml:space="preserve">   </w:t>
      </w:r>
      <w:r>
        <w:rPr>
          <w:spacing w:val="-28"/>
        </w:rPr>
        <w:t>）</w:t>
      </w:r>
      <w:r>
        <w:rPr>
          <w:rFonts w:hint="eastAsia"/>
          <w:spacing w:val="-1"/>
        </w:rPr>
        <w:t>在渲染数字三维角色时，只需要调整渲染器的输出分辨率，就能显著提升渲染图像的质量，其他渲染参数无关紧要。</w:t>
      </w:r>
    </w:p>
    <w:p w14:paraId="650E2DBA">
      <w:pPr>
        <w:spacing w:before="34"/>
      </w:pPr>
    </w:p>
    <w:p w14:paraId="07E56F7A">
      <w:pPr>
        <w:spacing w:before="34"/>
      </w:pPr>
    </w:p>
    <w:tbl>
      <w:tblPr>
        <w:tblStyle w:val="6"/>
        <w:tblW w:w="1813" w:type="dxa"/>
        <w:tblInd w:w="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994"/>
      </w:tblGrid>
      <w:tr w14:paraId="6459BC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819" w:type="dxa"/>
            <w:vAlign w:val="top"/>
          </w:tcPr>
          <w:p w14:paraId="10C2CACE">
            <w:pPr>
              <w:pStyle w:val="7"/>
              <w:spacing w:before="42" w:line="206" w:lineRule="auto"/>
              <w:ind w:left="118"/>
            </w:pPr>
            <w:r>
              <w:rPr>
                <w:b/>
                <w:bCs/>
                <w:spacing w:val="-8"/>
              </w:rPr>
              <w:t>得分</w:t>
            </w:r>
          </w:p>
        </w:tc>
        <w:tc>
          <w:tcPr>
            <w:tcW w:w="994" w:type="dxa"/>
            <w:vAlign w:val="top"/>
          </w:tcPr>
          <w:p w14:paraId="0BE97EAC">
            <w:pPr>
              <w:pStyle w:val="7"/>
              <w:spacing w:before="42" w:line="206" w:lineRule="auto"/>
              <w:ind w:left="113"/>
            </w:pPr>
            <w:r>
              <w:rPr>
                <w:b/>
                <w:bCs/>
                <w:spacing w:val="-5"/>
              </w:rPr>
              <w:t>评卷人</w:t>
            </w:r>
          </w:p>
        </w:tc>
      </w:tr>
      <w:tr w14:paraId="5DFF0B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19" w:type="dxa"/>
            <w:vAlign w:val="top"/>
          </w:tcPr>
          <w:p w14:paraId="07E480B8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7796D4C">
            <w:pPr>
              <w:rPr>
                <w:rFonts w:ascii="Arial"/>
                <w:sz w:val="21"/>
              </w:rPr>
            </w:pPr>
          </w:p>
        </w:tc>
      </w:tr>
    </w:tbl>
    <w:p w14:paraId="6115396F">
      <w:r>
        <w:rPr>
          <w:rFonts w:hint="eastAsia" w:eastAsia="宋体"/>
          <w:spacing w:val="-2"/>
          <w:lang w:val="en-US" w:eastAsia="zh-CN"/>
        </w:rPr>
        <w:t>1、</w:t>
      </w:r>
      <w:r>
        <w:rPr>
          <w:rFonts w:hint="eastAsia"/>
          <w:spacing w:val="-2"/>
        </w:rPr>
        <w:t>详细</w:t>
      </w:r>
      <w:r>
        <w:rPr>
          <w:rFonts w:hint="eastAsia"/>
          <w:spacing w:val="-2"/>
          <w:lang w:val="en-US" w:eastAsia="zh-CN"/>
        </w:rPr>
        <w:t>简述一下雕刻里面的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蜡雕、切刀、膨胀、放大、重复、抓取、平滑、蜡雕、挤捏、压平、</w:t>
      </w:r>
    </w:p>
    <w:p w14:paraId="4F52F80E">
      <w:pPr>
        <w:rPr>
          <w:rFonts w:hint="eastAsia"/>
          <w:spacing w:val="-2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填充</w:t>
      </w:r>
      <w:r>
        <w:rPr>
          <w:rFonts w:hint="eastAsia"/>
          <w:spacing w:val="-2"/>
          <w:lang w:val="en-US" w:eastAsia="zh-CN"/>
        </w:rPr>
        <w:t>工具的功能？</w:t>
      </w:r>
    </w:p>
    <w:p w14:paraId="1B454887">
      <w:pPr>
        <w:pStyle w:val="2"/>
        <w:numPr>
          <w:numId w:val="0"/>
        </w:numPr>
        <w:spacing w:before="182" w:line="219" w:lineRule="auto"/>
        <w:rPr>
          <w:rFonts w:hint="default"/>
          <w:spacing w:val="-2"/>
          <w:lang w:val="en-US" w:eastAsia="zh-CN"/>
        </w:rPr>
      </w:pPr>
    </w:p>
    <w:p w14:paraId="24B2C305">
      <w:pPr>
        <w:spacing w:line="250" w:lineRule="auto"/>
        <w:rPr>
          <w:rFonts w:ascii="Arial"/>
          <w:sz w:val="21"/>
        </w:rPr>
      </w:pPr>
    </w:p>
    <w:p w14:paraId="58B969D6">
      <w:pPr>
        <w:spacing w:line="250" w:lineRule="auto"/>
        <w:rPr>
          <w:rFonts w:ascii="Arial"/>
          <w:sz w:val="21"/>
        </w:rPr>
      </w:pPr>
    </w:p>
    <w:p w14:paraId="5793520B">
      <w:pPr>
        <w:spacing w:line="250" w:lineRule="auto"/>
        <w:rPr>
          <w:rFonts w:ascii="Arial"/>
          <w:sz w:val="21"/>
        </w:rPr>
      </w:pPr>
    </w:p>
    <w:p w14:paraId="3ADEF184">
      <w:pPr>
        <w:spacing w:line="250" w:lineRule="auto"/>
        <w:rPr>
          <w:rFonts w:ascii="Arial"/>
          <w:sz w:val="21"/>
        </w:rPr>
      </w:pPr>
    </w:p>
    <w:p w14:paraId="475656D4">
      <w:pPr>
        <w:spacing w:line="250" w:lineRule="auto"/>
        <w:rPr>
          <w:rFonts w:ascii="Arial"/>
          <w:sz w:val="21"/>
        </w:rPr>
      </w:pPr>
    </w:p>
    <w:p w14:paraId="3D8BE79D">
      <w:pPr>
        <w:spacing w:line="250" w:lineRule="auto"/>
        <w:rPr>
          <w:rFonts w:ascii="Arial"/>
          <w:sz w:val="21"/>
        </w:rPr>
      </w:pPr>
    </w:p>
    <w:p w14:paraId="2920C0B1">
      <w:pPr>
        <w:spacing w:line="250" w:lineRule="auto"/>
        <w:rPr>
          <w:rFonts w:ascii="Arial"/>
          <w:sz w:val="21"/>
        </w:rPr>
      </w:pPr>
    </w:p>
    <w:p w14:paraId="356AE548">
      <w:pPr>
        <w:spacing w:line="250" w:lineRule="auto"/>
        <w:rPr>
          <w:rFonts w:ascii="Arial"/>
          <w:sz w:val="21"/>
        </w:rPr>
      </w:pPr>
    </w:p>
    <w:p w14:paraId="75164226">
      <w:pPr>
        <w:spacing w:line="250" w:lineRule="auto"/>
        <w:rPr>
          <w:rFonts w:ascii="Arial"/>
          <w:sz w:val="21"/>
        </w:rPr>
      </w:pPr>
    </w:p>
    <w:p w14:paraId="0EA3B02A">
      <w:pPr>
        <w:spacing w:line="251" w:lineRule="auto"/>
        <w:rPr>
          <w:rFonts w:ascii="Arial"/>
          <w:sz w:val="21"/>
        </w:rPr>
      </w:pPr>
    </w:p>
    <w:p w14:paraId="51ED8D04">
      <w:pPr>
        <w:spacing w:line="251" w:lineRule="auto"/>
        <w:rPr>
          <w:rFonts w:ascii="Arial"/>
          <w:sz w:val="21"/>
        </w:rPr>
      </w:pPr>
    </w:p>
    <w:p w14:paraId="54577776">
      <w:pPr>
        <w:spacing w:line="251" w:lineRule="auto"/>
        <w:rPr>
          <w:rFonts w:ascii="Arial"/>
          <w:sz w:val="21"/>
        </w:rPr>
      </w:pPr>
    </w:p>
    <w:p w14:paraId="2864B3D4">
      <w:pPr>
        <w:spacing w:line="251" w:lineRule="auto"/>
        <w:rPr>
          <w:rFonts w:ascii="Arial"/>
          <w:sz w:val="21"/>
        </w:rPr>
      </w:pPr>
    </w:p>
    <w:p w14:paraId="2C7F2024">
      <w:pPr>
        <w:spacing w:line="251" w:lineRule="auto"/>
        <w:rPr>
          <w:rFonts w:ascii="Arial"/>
          <w:sz w:val="21"/>
        </w:rPr>
      </w:pPr>
    </w:p>
    <w:p w14:paraId="7F09509B">
      <w:pPr>
        <w:pStyle w:val="2"/>
        <w:spacing w:before="79" w:line="219" w:lineRule="auto"/>
        <w:ind w:left="39"/>
        <w:rPr>
          <w:rFonts w:hint="eastAsia"/>
          <w:spacing w:val="-1"/>
        </w:rPr>
      </w:pPr>
      <w:r>
        <w:rPr>
          <w:spacing w:val="-1"/>
        </w:rPr>
        <w:t>2.</w:t>
      </w:r>
      <w:r>
        <w:rPr>
          <w:rFonts w:hint="eastAsia"/>
          <w:spacing w:val="-1"/>
        </w:rPr>
        <w:t>结合实际案例，阐述在三维角色材质与纹理制作中，如何运用色彩、质感和细节来表现角色的身份和背景。</w:t>
      </w:r>
    </w:p>
    <w:p w14:paraId="19814B71">
      <w:pPr>
        <w:spacing w:before="43"/>
      </w:pPr>
    </w:p>
    <w:p w14:paraId="2ECE4082">
      <w:pPr>
        <w:spacing w:before="43"/>
      </w:pPr>
    </w:p>
    <w:p w14:paraId="38CCF082">
      <w:pPr>
        <w:spacing w:before="43"/>
      </w:pPr>
    </w:p>
    <w:p w14:paraId="7640F466">
      <w:pPr>
        <w:spacing w:before="43"/>
      </w:pPr>
    </w:p>
    <w:p w14:paraId="7B0F6F13">
      <w:pPr>
        <w:spacing w:before="43"/>
      </w:pPr>
    </w:p>
    <w:p w14:paraId="4243D187">
      <w:pPr>
        <w:spacing w:before="43"/>
      </w:pPr>
    </w:p>
    <w:p w14:paraId="65E14C3A">
      <w:pPr>
        <w:spacing w:before="43"/>
      </w:pPr>
    </w:p>
    <w:p w14:paraId="49573F14">
      <w:pPr>
        <w:spacing w:before="43"/>
      </w:pPr>
    </w:p>
    <w:p w14:paraId="4B42DF36">
      <w:pPr>
        <w:spacing w:before="43"/>
      </w:pPr>
    </w:p>
    <w:p w14:paraId="0A64EFDE">
      <w:pPr>
        <w:spacing w:before="43"/>
      </w:pPr>
    </w:p>
    <w:p w14:paraId="10BE62FB">
      <w:pPr>
        <w:spacing w:before="43"/>
      </w:pPr>
    </w:p>
    <w:p w14:paraId="23928ECB">
      <w:pPr>
        <w:spacing w:before="43"/>
      </w:pPr>
    </w:p>
    <w:p w14:paraId="03BCFC7F">
      <w:pPr>
        <w:spacing w:before="43"/>
      </w:pPr>
    </w:p>
    <w:p w14:paraId="483FABF7">
      <w:pPr>
        <w:spacing w:line="14" w:lineRule="auto"/>
        <w:rPr>
          <w:rFonts w:ascii="Arial"/>
          <w:sz w:val="21"/>
        </w:rPr>
      </w:pPr>
    </w:p>
    <w:p w14:paraId="45AD89BC">
      <w:pPr>
        <w:pStyle w:val="2"/>
        <w:numPr>
          <w:numId w:val="0"/>
        </w:numPr>
        <w:spacing w:before="78" w:line="219" w:lineRule="auto"/>
        <w:rPr>
          <w:rFonts w:hint="eastAsia"/>
          <w:spacing w:val="-1"/>
        </w:rPr>
      </w:pPr>
      <w:r>
        <w:rPr>
          <w:rFonts w:hint="eastAsia"/>
          <w:spacing w:val="-1"/>
          <w:lang w:val="en-US" w:eastAsia="zh-CN"/>
        </w:rPr>
        <w:t>2、</w:t>
      </w:r>
      <w:bookmarkStart w:id="0" w:name="_GoBack"/>
      <w:r>
        <w:rPr>
          <w:rFonts w:hint="eastAsia"/>
          <w:spacing w:val="-1"/>
          <w:lang w:val="en-US" w:eastAsia="zh-CN"/>
        </w:rPr>
        <w:t>详细介绍人体写实建模结构中头部、脖子、上半身、胳膊、下腿、腿等结构的基础模型？</w:t>
      </w:r>
      <w:bookmarkEnd w:id="0"/>
    </w:p>
    <w:p w14:paraId="61D6D216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7EF8F752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6C3757A4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3DAD231F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9DD12EE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267AEE9E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195B4E6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6DA46A0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3FB9FF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6C30C88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572DF4C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35C48E5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60B5AC33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8D30AD1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CAE8820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6250ED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25BCF544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3C3AD1BF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739176F2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4E4394C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3F67AA1C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255BC8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7D2ACA12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26FE0D2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  <w:sectPr>
          <w:type w:val="continuous"/>
          <w:pgSz w:w="20640" w:h="14572"/>
          <w:pgMar w:top="1238" w:right="3095" w:bottom="1196" w:left="1957" w:header="0" w:footer="982" w:gutter="0"/>
          <w:cols w:equalWidth="0" w:num="2" w:sep="1">
            <w:col w:w="8903" w:space="100"/>
            <w:col w:w="6584"/>
          </w:cols>
        </w:sectPr>
      </w:pPr>
    </w:p>
    <w:p w14:paraId="46BFB5F1">
      <w:pPr>
        <w:spacing w:line="155" w:lineRule="exact"/>
      </w:pPr>
    </w:p>
    <w:sectPr>
      <w:type w:val="continuous"/>
      <w:pgSz w:w="20640" w:h="14572"/>
      <w:pgMar w:top="1238" w:right="3095" w:bottom="1196" w:left="1957" w:header="0" w:footer="982" w:gutter="0"/>
      <w:cols w:equalWidth="0" w:num="1">
        <w:col w:w="1558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F814B">
    <w:pPr>
      <w:pStyle w:val="2"/>
      <w:spacing w:line="209" w:lineRule="auto"/>
      <w:ind w:left="9940"/>
      <w:rPr>
        <w:sz w:val="18"/>
        <w:szCs w:val="18"/>
      </w:rPr>
    </w:pPr>
    <w:r>
      <w:rPr>
        <w:spacing w:val="-9"/>
        <w:sz w:val="18"/>
        <w:szCs w:val="18"/>
      </w:rPr>
      <w:t>第</w:t>
    </w:r>
    <w:r>
      <w:rPr>
        <w:spacing w:val="2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9"/>
        <w:sz w:val="18"/>
        <w:szCs w:val="18"/>
      </w:rPr>
      <w:t>1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spacing w:val="-9"/>
        <w:sz w:val="18"/>
        <w:szCs w:val="18"/>
      </w:rPr>
      <w:t>页</w:t>
    </w:r>
    <w:r>
      <w:rPr>
        <w:spacing w:val="5"/>
        <w:sz w:val="18"/>
        <w:szCs w:val="18"/>
      </w:rPr>
      <w:t xml:space="preserve"> </w:t>
    </w:r>
    <w:r>
      <w:rPr>
        <w:spacing w:val="-9"/>
        <w:sz w:val="18"/>
        <w:szCs w:val="18"/>
      </w:rPr>
      <w:t>共</w:t>
    </w:r>
    <w:r>
      <w:rPr>
        <w:spacing w:val="-4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9"/>
        <w:sz w:val="18"/>
        <w:szCs w:val="18"/>
      </w:rPr>
      <w:t>2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9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B0AB4">
    <w:pPr>
      <w:pStyle w:val="2"/>
      <w:spacing w:line="209" w:lineRule="auto"/>
      <w:ind w:left="8305"/>
      <w:rPr>
        <w:sz w:val="18"/>
        <w:szCs w:val="18"/>
      </w:rPr>
    </w:pPr>
    <w:r>
      <w:rPr>
        <w:spacing w:val="-4"/>
        <w:sz w:val="18"/>
        <w:szCs w:val="18"/>
      </w:rPr>
      <w:t xml:space="preserve">第 </w:t>
    </w:r>
    <w:r>
      <w:rPr>
        <w:rFonts w:hint="eastAsia"/>
        <w:spacing w:val="-4"/>
        <w:sz w:val="18"/>
        <w:szCs w:val="18"/>
        <w:lang w:val="en-US" w:eastAsia="zh-CN"/>
      </w:rPr>
      <w:t>3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spacing w:val="-4"/>
        <w:sz w:val="18"/>
        <w:szCs w:val="18"/>
      </w:rPr>
      <w:t>页</w:t>
    </w:r>
    <w:r>
      <w:rPr>
        <w:spacing w:val="6"/>
        <w:sz w:val="18"/>
        <w:szCs w:val="18"/>
      </w:rPr>
      <w:t xml:space="preserve"> </w:t>
    </w:r>
    <w:r>
      <w:rPr>
        <w:spacing w:val="-4"/>
        <w:sz w:val="18"/>
        <w:szCs w:val="18"/>
      </w:rPr>
      <w:t>共</w:t>
    </w:r>
    <w:r>
      <w:rPr>
        <w:spacing w:val="-41"/>
        <w:sz w:val="18"/>
        <w:szCs w:val="18"/>
      </w:rPr>
      <w:t xml:space="preserve"> </w:t>
    </w:r>
    <w:r>
      <w:rPr>
        <w:rFonts w:hint="eastAsia"/>
        <w:spacing w:val="-41"/>
        <w:sz w:val="18"/>
        <w:szCs w:val="18"/>
        <w:lang w:val="en-US" w:eastAsia="zh-CN"/>
      </w:rPr>
      <w:t>4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4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E8040A"/>
    <w:multiLevelType w:val="singleLevel"/>
    <w:tmpl w:val="FBE8040A"/>
    <w:lvl w:ilvl="0" w:tentative="0">
      <w:start w:val="4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C673DCB"/>
    <w:rsid w:val="14821692"/>
    <w:rsid w:val="16787314"/>
    <w:rsid w:val="184D598D"/>
    <w:rsid w:val="1A110ED0"/>
    <w:rsid w:val="1B650AE3"/>
    <w:rsid w:val="208F6602"/>
    <w:rsid w:val="262260E4"/>
    <w:rsid w:val="2A434E25"/>
    <w:rsid w:val="2FAE23E2"/>
    <w:rsid w:val="31336556"/>
    <w:rsid w:val="324A768D"/>
    <w:rsid w:val="32B31CDC"/>
    <w:rsid w:val="3593369C"/>
    <w:rsid w:val="429A41FE"/>
    <w:rsid w:val="443D1DF4"/>
    <w:rsid w:val="4C6A37FD"/>
    <w:rsid w:val="4F8E3F60"/>
    <w:rsid w:val="5167360E"/>
    <w:rsid w:val="57046199"/>
    <w:rsid w:val="59B144D1"/>
    <w:rsid w:val="5E0E422D"/>
    <w:rsid w:val="5E3D33B5"/>
    <w:rsid w:val="604C7149"/>
    <w:rsid w:val="60802A2C"/>
    <w:rsid w:val="60FF065F"/>
    <w:rsid w:val="62C34226"/>
    <w:rsid w:val="63AB76CB"/>
    <w:rsid w:val="76FD6F97"/>
    <w:rsid w:val="77C13589"/>
    <w:rsid w:val="7E1C2B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953</Words>
  <Characters>1024</Characters>
  <TotalTime>2</TotalTime>
  <ScaleCrop>false</ScaleCrop>
  <LinksUpToDate>false</LinksUpToDate>
  <CharactersWithSpaces>1181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2024-03-14T10:54:00Z</dcterms:created>
  <dc:creator>Dell</dc:creator>
  <cp:lastModifiedBy>现大职业技能培训</cp:lastModifiedBy>
  <dcterms:modified xsi:type="dcterms:W3CDTF">2025-06-12T13:44:13Z</dcterms:modified>
  <dc:title>2015级2+3造价班《语文》转段考试试题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2025-03-20T10:03:35Z</vt:filetime>
  </property>
  <property fmtid="{D5CDD505-2E9C-101B-9397-08002B2CF9AE}" pid="4" name="KSOTemplateDocerSaveRecord">
    <vt:lpwstr>eyJoZGlkIjoiMzRhYTljMGQyNjczMjQ0YTJkZDRlZDNiNTZhYjI4NzEiLCJ1c2VySWQiOiI2MzE3MzA5MjAifQ==</vt:lpwstr>
  </property>
  <property fmtid="{D5CDD505-2E9C-101B-9397-08002B2CF9AE}" pid="5" name="KSOProductBuildVer">
    <vt:lpwstr>2052-12.1.0.21541</vt:lpwstr>
  </property>
  <property fmtid="{D5CDD505-2E9C-101B-9397-08002B2CF9AE}" pid="6" name="ICV">
    <vt:lpwstr>1DA9AA2CD8AC43299642115F911D338E_13</vt:lpwstr>
  </property>
</Properties>
</file>